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3C65" w:rsidRPr="00D43E2F" w:rsidRDefault="00D43E2F" w:rsidP="00D43E2F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ПЛАН-КОНСПЕКТ ЗАНЯТИЯ</w:t>
      </w:r>
    </w:p>
    <w:p w:rsidR="003C3C65" w:rsidRPr="00D43E2F" w:rsidRDefault="003C3C65" w:rsidP="00D43E2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</w:rPr>
        <w:tab/>
        <w:t>ГБОУ ЦДО «Малая академия наук»»</w:t>
      </w: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</w:rPr>
        <w:tab/>
        <w:t xml:space="preserve">Василенко Ирина Викторовна, 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</w:rPr>
        <w:t>пдо</w:t>
      </w:r>
      <w:proofErr w:type="spellEnd"/>
    </w:p>
    <w:p w:rsidR="003C3C65" w:rsidRPr="00D43E2F" w:rsidRDefault="003C3C65" w:rsidP="00D43E2F">
      <w:pPr>
        <w:spacing w:after="0" w:line="360" w:lineRule="auto"/>
        <w:ind w:firstLine="709"/>
        <w:rPr>
          <w:rFonts w:ascii="Times New Roman" w:eastAsia="Calibri" w:hAnsi="Times New Roman" w:cs="Times New Roman"/>
          <w:b/>
          <w:sz w:val="24"/>
          <w:szCs w:val="24"/>
        </w:rPr>
      </w:pP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Дата_____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Возраст учащихся:</w:t>
      </w:r>
      <w:r w:rsidR="007055C8" w:rsidRPr="00D43E2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43E2F">
        <w:rPr>
          <w:rFonts w:ascii="Times New Roman" w:eastAsia="Calibri" w:hAnsi="Times New Roman" w:cs="Times New Roman"/>
          <w:sz w:val="24"/>
          <w:szCs w:val="24"/>
        </w:rPr>
        <w:t>7</w:t>
      </w:r>
      <w:r w:rsidR="007055C8" w:rsidRPr="00D43E2F">
        <w:rPr>
          <w:rFonts w:ascii="Times New Roman" w:eastAsia="Calibri" w:hAnsi="Times New Roman" w:cs="Times New Roman"/>
          <w:sz w:val="24"/>
          <w:szCs w:val="24"/>
        </w:rPr>
        <w:t>-8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лет.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Тема занятия: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Изготовление розы в нетрадиционной технике «Аппликация с 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</w:rPr>
        <w:t>дорисовыванием</w:t>
      </w:r>
      <w:proofErr w:type="spellEnd"/>
      <w:r w:rsidRPr="00D43E2F">
        <w:rPr>
          <w:rFonts w:ascii="Times New Roman" w:eastAsia="Calibri" w:hAnsi="Times New Roman" w:cs="Times New Roman"/>
          <w:sz w:val="24"/>
          <w:szCs w:val="24"/>
        </w:rPr>
        <w:t>».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Цель занятий: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Знакомство с техникой «Аппликация с 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</w:rPr>
        <w:t>дорисовыванием</w:t>
      </w:r>
      <w:proofErr w:type="spellEnd"/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 xml:space="preserve">Задачи: 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Образовательные:</w:t>
      </w:r>
    </w:p>
    <w:p w:rsidR="003C3C65" w:rsidRPr="00D43E2F" w:rsidRDefault="003C3C65" w:rsidP="00D43E2F">
      <w:pPr>
        <w:spacing w:after="0" w:line="360" w:lineRule="auto"/>
        <w:ind w:hanging="14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- усвоить понятие «Аппликация с 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</w:rPr>
        <w:t>дорисовыванием</w:t>
      </w:r>
      <w:proofErr w:type="spellEnd"/>
      <w:r w:rsidRPr="00D43E2F">
        <w:rPr>
          <w:rFonts w:ascii="Times New Roman" w:eastAsia="Calibri" w:hAnsi="Times New Roman" w:cs="Times New Roman"/>
          <w:sz w:val="24"/>
          <w:szCs w:val="24"/>
        </w:rPr>
        <w:t>»;</w:t>
      </w:r>
    </w:p>
    <w:p w:rsidR="003C3C65" w:rsidRPr="00D43E2F" w:rsidRDefault="003C3C65" w:rsidP="00D43E2F">
      <w:pPr>
        <w:spacing w:after="0" w:line="360" w:lineRule="auto"/>
        <w:ind w:hanging="14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закрепить знания этапов аппликации;</w:t>
      </w:r>
    </w:p>
    <w:p w:rsidR="003C3C65" w:rsidRPr="00D43E2F" w:rsidRDefault="003C3C65" w:rsidP="00D43E2F">
      <w:pPr>
        <w:spacing w:after="0" w:line="360" w:lineRule="auto"/>
        <w:ind w:hanging="14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закрепить способы работы с бумажными салфетками.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Развивающие:</w:t>
      </w:r>
    </w:p>
    <w:p w:rsidR="003C3C65" w:rsidRPr="00D43E2F" w:rsidRDefault="003C3C65" w:rsidP="00D43E2F">
      <w:pPr>
        <w:spacing w:after="0" w:line="360" w:lineRule="auto"/>
        <w:ind w:hanging="1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развивать память учащегося;</w:t>
      </w:r>
    </w:p>
    <w:p w:rsidR="003C3C65" w:rsidRPr="00D43E2F" w:rsidRDefault="003C3C65" w:rsidP="00D43E2F">
      <w:pPr>
        <w:spacing w:after="0" w:line="360" w:lineRule="auto"/>
        <w:ind w:hanging="1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развивать положительное отношение к происходящему;</w:t>
      </w:r>
    </w:p>
    <w:p w:rsidR="003C3C65" w:rsidRPr="00D43E2F" w:rsidRDefault="003C3C65" w:rsidP="00D43E2F">
      <w:pPr>
        <w:spacing w:after="0" w:line="360" w:lineRule="auto"/>
        <w:ind w:hanging="1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развивать усидчивость.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Воспитательные:</w:t>
      </w:r>
    </w:p>
    <w:p w:rsidR="003C3C65" w:rsidRPr="00D43E2F" w:rsidRDefault="003C3C65" w:rsidP="00D43E2F">
      <w:pPr>
        <w:spacing w:after="0" w:line="360" w:lineRule="auto"/>
        <w:ind w:firstLine="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формировать аккуратность;</w:t>
      </w:r>
    </w:p>
    <w:p w:rsidR="003C3C65" w:rsidRPr="00D43E2F" w:rsidRDefault="003C3C65" w:rsidP="00D43E2F">
      <w:pPr>
        <w:spacing w:after="0" w:line="360" w:lineRule="auto"/>
        <w:ind w:firstLine="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воспитывать стремление помогать;</w:t>
      </w:r>
    </w:p>
    <w:p w:rsidR="003C3C65" w:rsidRPr="00D43E2F" w:rsidRDefault="003C3C65" w:rsidP="00D43E2F">
      <w:pPr>
        <w:spacing w:after="0" w:line="360" w:lineRule="auto"/>
        <w:ind w:firstLine="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формировать эстетический вкус.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Тип занятия: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закрепление знаний и умений.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План занятия</w:t>
      </w:r>
      <w:r w:rsidRPr="00D43E2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3C3C65" w:rsidRPr="00D43E2F" w:rsidRDefault="003C3C65" w:rsidP="00D43E2F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1. Организационная часть(5 минут).</w:t>
      </w:r>
    </w:p>
    <w:p w:rsidR="003C3C65" w:rsidRPr="00D43E2F" w:rsidRDefault="003C3C65" w:rsidP="00D43E2F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2. Вводная беседа(10 минут).</w:t>
      </w:r>
    </w:p>
    <w:p w:rsidR="003C3C65" w:rsidRPr="00D43E2F" w:rsidRDefault="003C3C65" w:rsidP="00D43E2F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3. Теоретическая часть(20 минут).</w:t>
      </w:r>
    </w:p>
    <w:p w:rsidR="003C3C65" w:rsidRPr="00D43E2F" w:rsidRDefault="003C3C65" w:rsidP="00D43E2F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4. Практическая часть(60 минут).</w:t>
      </w:r>
    </w:p>
    <w:p w:rsidR="003C3C65" w:rsidRPr="00D43E2F" w:rsidRDefault="003C3C65" w:rsidP="00D43E2F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5.Подведение итогов(10 минут).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Методы и приемы работы: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демонстрационные и словесные.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Форма занятия: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мастер-класс.</w:t>
      </w:r>
    </w:p>
    <w:p w:rsid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Материалы и инструменты: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бумага, простой карандаш, ластик, акварельные краски, бумажные салфетки, кисти, клей ПВА, трафареты цветов.</w:t>
      </w:r>
      <w:r w:rsidR="00D43E2F"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Оформление: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- музыкальное сопровождение: 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</w:rPr>
        <w:t>П.И.Чайковский</w:t>
      </w:r>
      <w:proofErr w:type="spellEnd"/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«Вальс цветов»;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фото цветов роз;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презентация с этапами работы.</w:t>
      </w:r>
    </w:p>
    <w:p w:rsidR="003C3C65" w:rsidRPr="00D43E2F" w:rsidRDefault="003C3C65" w:rsidP="00D43E2F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Ход занятия</w:t>
      </w:r>
    </w:p>
    <w:p w:rsidR="003C3C65" w:rsidRPr="00D43E2F" w:rsidRDefault="003C3C65" w:rsidP="00D43E2F">
      <w:pPr>
        <w:numPr>
          <w:ilvl w:val="0"/>
          <w:numId w:val="1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Организационная часть.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Приветствие.</w:t>
      </w:r>
    </w:p>
    <w:p w:rsidR="003C3C65" w:rsidRPr="00D43E2F" w:rsidRDefault="003C3C65" w:rsidP="00D43E2F">
      <w:pPr>
        <w:numPr>
          <w:ilvl w:val="0"/>
          <w:numId w:val="1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i/>
          <w:sz w:val="24"/>
          <w:szCs w:val="24"/>
        </w:rPr>
        <w:t>Вводная беседа педагога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Сколько интересного мы с вами увидели в Эко-парке «Лукоморье». Сегодня мы с вами мы сделаем аппликацию цветка розы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>(Слайд 1).</w:t>
      </w: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:rsidR="003C3C65" w:rsidRPr="00D43E2F" w:rsidRDefault="003C3C65" w:rsidP="00D43E2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D43E2F">
        <w:rPr>
          <w:rFonts w:ascii="Times New Roman" w:eastAsia="Calibri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292FFF39" wp14:editId="315EFCC2">
            <wp:extent cx="3629025" cy="2847975"/>
            <wp:effectExtent l="0" t="9525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2902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Получившиеся аппликации можем подарить Эко-парку. Давайте познакомимся с техникой «Аппликация с 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</w:rPr>
        <w:t>дорисовыванием</w:t>
      </w:r>
      <w:proofErr w:type="spellEnd"/>
      <w:r w:rsidRPr="00D43E2F">
        <w:rPr>
          <w:rFonts w:ascii="Times New Roman" w:eastAsia="Calibri" w:hAnsi="Times New Roman" w:cs="Times New Roman"/>
          <w:sz w:val="24"/>
          <w:szCs w:val="24"/>
        </w:rPr>
        <w:t>».</w:t>
      </w:r>
    </w:p>
    <w:p w:rsidR="003C3C65" w:rsidRPr="00D43E2F" w:rsidRDefault="003C3C65" w:rsidP="00D43E2F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Теоретическая часть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Техника «Аппликация с 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</w:rPr>
        <w:t>дорисовыванием</w:t>
      </w:r>
      <w:proofErr w:type="spellEnd"/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» - создание художественного изображения наклеиванием на картон или бумагу бумажных заготовок. Они могут быть из бумажных салфеток, гофрированной или цветной бумаги. Заготовки можно сминать, скручивать в шарики или жгутики. Их можно делать разными по размеру. Кроме того получившееся </w:t>
      </w:r>
      <w:r w:rsidRPr="00D43E2F">
        <w:rPr>
          <w:rFonts w:ascii="Times New Roman" w:eastAsia="Calibri" w:hAnsi="Times New Roman" w:cs="Times New Roman"/>
          <w:sz w:val="24"/>
          <w:szCs w:val="24"/>
        </w:rPr>
        <w:lastRenderedPageBreak/>
        <w:t>изображение можно ещё сверху расписывать красками. Фон может быть тонированным или белым для расписывания цветом.</w:t>
      </w:r>
    </w:p>
    <w:p w:rsidR="003C3C65" w:rsidRPr="00D43E2F" w:rsidRDefault="003C3C65" w:rsidP="00D43E2F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Практическая часть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Учащиеся выполняют самостоятельно аппликацию цветов. Индивидуальная помощь преподавателя учащимся, если возникают трудности при выполнении.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Сначала выполним композицию простым карандашом, где изобразим несколько цветов с помощью трафарета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>(Слайд 2).</w:t>
      </w:r>
    </w:p>
    <w:p w:rsidR="003C3C65" w:rsidRPr="00D43E2F" w:rsidRDefault="003C3C65" w:rsidP="00D43E2F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136A28" wp14:editId="17DC458B">
            <wp:extent cx="2486025" cy="342900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Сделаем заготовки из салфеток для листьев, стеблей и цветов. Для лепестков нам понадобятся два вида лепестков. Для внешнего ряда бутона нам нужны лепестки пятиугольной формы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>(Слайд 3).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64A422" wp14:editId="47F9A6DC">
            <wp:extent cx="2428875" cy="181927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831F29" wp14:editId="744F4E8B">
            <wp:extent cx="2400300" cy="18002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Чтобы их изготовить, мы аккуратно отрываем четвёртую часть сложенной салфетки. У нас получится квадрат. Дальше загибаем к центру два соседних уголка. Два других </w:t>
      </w:r>
      <w:r w:rsidRPr="00D43E2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уголка только слегка подгибаем внутрь к центру. Таким образом, у нас выходит пятиугольная заготовка лепестка. Для каждой розы нам понадобятся 5-6 таких заготовок. Для внутреннего ряда лепестков нам нужны заготовки в форме жгутиков. Для этого отрывает от сложенной салфетки полоску в форме прямоугольника. Как показано на слайде, складываем по длине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>(Слайд 4).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8524DB" wp14:editId="0BE3B0DD">
            <wp:extent cx="2476500" cy="18573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       </w:t>
      </w: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04D6D1" wp14:editId="09B1E32D">
            <wp:extent cx="2047875" cy="18383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Затем скручиваем пальцами в разные стороны от центра к краям 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>(Слайд 5).</w:t>
      </w: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64E142" wp14:editId="21226563">
            <wp:extent cx="2562225" cy="19240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985A96" wp14:editId="52D7FB3E">
            <wp:extent cx="2581275" cy="194310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Концы жгутиков оставьте свободными. Делаем жгутики разной длины. Стебли делают таким же способом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 xml:space="preserve">(Слайд 6). </w:t>
      </w:r>
    </w:p>
    <w:p w:rsidR="003C3C65" w:rsidRPr="00D43E2F" w:rsidRDefault="003C3C65" w:rsidP="00D43E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CE4FB1" wp14:editId="7FD40ECA">
            <wp:extent cx="2571750" cy="19240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486541" wp14:editId="45612A7B">
            <wp:extent cx="2581275" cy="19431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Берут полоску от салфетки. Складывают по длине, а затем скручивают в жгутик. Делаем несколько таких заготовок разной длины. Заготовки для листьев делаются очень просто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 xml:space="preserve">(Слайд 7). </w:t>
      </w:r>
    </w:p>
    <w:p w:rsidR="003C3C65" w:rsidRPr="00D43E2F" w:rsidRDefault="003C3C65" w:rsidP="00D43E2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BA78F8B" wp14:editId="263A9FB0">
            <wp:extent cx="2324100" cy="17526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Отрываем от салфетки прямоугольные кусочки чуть больше по размеру, чем контуры листьев.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Через 20 минут работы детям необходимо предложить </w:t>
      </w:r>
      <w:proofErr w:type="spellStart"/>
      <w:r w:rsidRPr="00D43E2F">
        <w:rPr>
          <w:rFonts w:ascii="Times New Roman" w:eastAsia="Calibri" w:hAnsi="Times New Roman" w:cs="Times New Roman"/>
          <w:b/>
          <w:i/>
          <w:sz w:val="24"/>
          <w:szCs w:val="24"/>
        </w:rPr>
        <w:t>физминутку</w:t>
      </w:r>
      <w:proofErr w:type="spellEnd"/>
      <w:r w:rsidRPr="00D43E2F">
        <w:rPr>
          <w:rFonts w:ascii="Times New Roman" w:eastAsia="Calibri" w:hAnsi="Times New Roman" w:cs="Times New Roman"/>
          <w:b/>
          <w:i/>
          <w:sz w:val="24"/>
          <w:szCs w:val="24"/>
        </w:rPr>
        <w:t>, которую они могут выполнить на следующие слова</w:t>
      </w:r>
      <w:r w:rsidRPr="00D43E2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Спал цветок и вдруг проснулся, </w:t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D43E2F">
        <w:rPr>
          <w:rFonts w:ascii="Times New Roman" w:eastAsia="Calibri" w:hAnsi="Times New Roman" w:cs="Times New Roman"/>
          <w:i/>
          <w:sz w:val="24"/>
          <w:szCs w:val="24"/>
          <w:shd w:val="clear" w:color="auto" w:fill="FFFFFF"/>
        </w:rPr>
        <w:t>(Туловище вправо, влево)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Больше спать не захотел,</w:t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D43E2F">
        <w:rPr>
          <w:rFonts w:ascii="Times New Roman" w:eastAsia="Calibri" w:hAnsi="Times New Roman" w:cs="Times New Roman"/>
          <w:i/>
          <w:sz w:val="24"/>
          <w:szCs w:val="24"/>
          <w:shd w:val="clear" w:color="auto" w:fill="FFFFFF"/>
        </w:rPr>
        <w:t>(Туловище вперед, назад)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Шевельнулся, потянулся, </w:t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D43E2F">
        <w:rPr>
          <w:rFonts w:ascii="Times New Roman" w:eastAsia="Calibri" w:hAnsi="Times New Roman" w:cs="Times New Roman"/>
          <w:i/>
          <w:sz w:val="24"/>
          <w:szCs w:val="24"/>
          <w:shd w:val="clear" w:color="auto" w:fill="FFFFFF"/>
        </w:rPr>
        <w:t>(Руки вверх, потянуться)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Взвился вверх и полетел. </w:t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D43E2F">
        <w:rPr>
          <w:rFonts w:ascii="Times New Roman" w:eastAsia="Calibri" w:hAnsi="Times New Roman" w:cs="Times New Roman"/>
          <w:i/>
          <w:sz w:val="24"/>
          <w:szCs w:val="24"/>
          <w:shd w:val="clear" w:color="auto" w:fill="FFFFFF"/>
        </w:rPr>
        <w:t>(Руки вверх, вправо, влево)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Солнце утром лишь проснется,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i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Бабочка кружит и вьется. </w:t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D43E2F">
        <w:rPr>
          <w:rFonts w:ascii="Times New Roman" w:eastAsia="Calibri" w:hAnsi="Times New Roman" w:cs="Times New Roman"/>
          <w:i/>
          <w:sz w:val="24"/>
          <w:szCs w:val="24"/>
          <w:shd w:val="clear" w:color="auto" w:fill="FFFFFF"/>
        </w:rPr>
        <w:t>(Покружиться)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Продолжение работы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. Теперь можем приклеивать заготовки к фону. Начнём со стеблей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>(Слайд 8).</w:t>
      </w:r>
    </w:p>
    <w:p w:rsidR="003C3C65" w:rsidRPr="00D43E2F" w:rsidRDefault="003C3C65" w:rsidP="00D43E2F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0CF4C3" wp14:editId="36169DCE">
            <wp:extent cx="1962150" cy="26098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B0ADD2" wp14:editId="41091DCB">
            <wp:extent cx="1962150" cy="26098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Наносим тонкую полоску клея ПВА на рисунок стебля и прикладываем заготовку сверху. Затем стебельки поменьше. Возле бутонов и листьев, края стеблей заводим внутрь их контуров. </w:t>
      </w:r>
      <w:r w:rsidR="00D43E2F"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bookmarkStart w:id="0" w:name="_GoBack"/>
      <w:bookmarkEnd w:id="0"/>
      <w:r w:rsidRPr="00D43E2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Переходим к листьям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 xml:space="preserve">(Слайд 9). </w:t>
      </w:r>
    </w:p>
    <w:p w:rsidR="003C3C65" w:rsidRPr="00D43E2F" w:rsidRDefault="003C3C65" w:rsidP="00D43E2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D43E2F">
        <w:rPr>
          <w:rFonts w:ascii="Times New Roman" w:eastAsia="Calibri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15C8B9AF" wp14:editId="5088263F">
            <wp:extent cx="1800225" cy="23907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 xml:space="preserve">     </w:t>
      </w:r>
      <w:r w:rsidRPr="00D43E2F">
        <w:rPr>
          <w:rFonts w:ascii="Times New Roman" w:eastAsia="Calibri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12301728" wp14:editId="59F50BF5">
            <wp:extent cx="2419350" cy="1933575"/>
            <wp:effectExtent l="0" t="4763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193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Покрываем клеем рисунок листика, и прикладываем сверху заготовку. Края заготовки за контуром заворачиваем внутрь. Так приклеиваем все листья. 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Цветы делать немного сложнее. Вдоль контура бутона приклеиваем пятиугольные заготовки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>(Слайд 10).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C65" w:rsidRPr="00D43E2F" w:rsidRDefault="003C3C65" w:rsidP="00D43E2F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noProof/>
          <w:color w:val="111111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28D89936" wp14:editId="187A72FA">
            <wp:extent cx="2667000" cy="2000250"/>
            <wp:effectExtent l="0" t="9525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670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color w:val="111111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 xml:space="preserve">Клей наносим на место в бутоне, где будем крепить лепесток. Заготовку прикладываем завёрнутыми уголками к фону. Сам лепесток располагаем так, чтобы его края слегка выходили за контур. Начинать лучше с дальнего лепестка. Приклеиваем пятиугольные лепестки вдоль контура с </w:t>
      </w:r>
      <w:proofErr w:type="spellStart"/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>нахлёстом</w:t>
      </w:r>
      <w:proofErr w:type="spellEnd"/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 xml:space="preserve"> друг на друга. Теперь переходим к центру бутона </w:t>
      </w:r>
      <w:r w:rsidRPr="00D43E2F">
        <w:rPr>
          <w:rFonts w:ascii="Times New Roman" w:eastAsia="Calibri" w:hAnsi="Times New Roman" w:cs="Times New Roman"/>
          <w:i/>
          <w:color w:val="111111"/>
          <w:sz w:val="24"/>
          <w:szCs w:val="24"/>
          <w:shd w:val="clear" w:color="auto" w:fill="FFFFFF"/>
        </w:rPr>
        <w:t>(Слайд 11).</w:t>
      </w:r>
    </w:p>
    <w:p w:rsidR="003C3C65" w:rsidRPr="00D43E2F" w:rsidRDefault="003C3C65" w:rsidP="00D43E2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noProof/>
          <w:color w:val="111111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 wp14:anchorId="2C99A9CD" wp14:editId="1E13F42B">
            <wp:extent cx="2171700" cy="1628775"/>
            <wp:effectExtent l="4762" t="0" r="4763" b="4762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717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 xml:space="preserve">  </w:t>
      </w:r>
      <w:r w:rsidRPr="00D43E2F">
        <w:rPr>
          <w:rFonts w:ascii="Times New Roman" w:eastAsia="Calibri" w:hAnsi="Times New Roman" w:cs="Times New Roman"/>
          <w:noProof/>
          <w:color w:val="111111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7E8ACF2A" wp14:editId="2E3A6B48">
            <wp:extent cx="2533650" cy="1905000"/>
            <wp:effectExtent l="0" t="9525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336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 xml:space="preserve">  </w:t>
      </w:r>
      <w:r w:rsidRPr="00D43E2F">
        <w:rPr>
          <w:rFonts w:ascii="Times New Roman" w:eastAsia="Calibri" w:hAnsi="Times New Roman" w:cs="Times New Roman"/>
          <w:noProof/>
          <w:color w:val="111111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123267B9" wp14:editId="32C1F162">
            <wp:extent cx="2257425" cy="1695450"/>
            <wp:effectExtent l="0" t="4762" r="4762" b="4763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574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 xml:space="preserve">Начнём, отступив от внешнего ряда внутрь и прикрепляем жгутики </w:t>
      </w:r>
      <w:proofErr w:type="gramStart"/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>побольше</w:t>
      </w:r>
      <w:proofErr w:type="gramEnd"/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 xml:space="preserve">. Наносим клей на место, где будем крепить жгутик. Заготовку прикладываем сверху полукругом. Немного подержим, чтобы лучше приклеилось. Конец следующего жгутика должен слегка заходить внутрь предыдущего. Потом в центр бутона приклеиваем пятиугольную заготовку так, чтобы угол указывал в середину розы. На противоположный её край прикрепляем жгутик, свёрнутый в спираль. Его наружный конец не заворачиваем. Изящно расположив, приклеиваем его к центру бутона. Оформить бутоны роз можно двумя вариантами: полностью распустившийся и полураспустившийся </w:t>
      </w:r>
      <w:r w:rsidRPr="00D43E2F">
        <w:rPr>
          <w:rFonts w:ascii="Times New Roman" w:eastAsia="Calibri" w:hAnsi="Times New Roman" w:cs="Times New Roman"/>
          <w:i/>
          <w:color w:val="111111"/>
          <w:sz w:val="24"/>
          <w:szCs w:val="24"/>
          <w:shd w:val="clear" w:color="auto" w:fill="FFFFFF"/>
        </w:rPr>
        <w:t>(Слайд 12).</w:t>
      </w:r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 xml:space="preserve"> </w:t>
      </w:r>
    </w:p>
    <w:p w:rsidR="003C3C65" w:rsidRPr="00D43E2F" w:rsidRDefault="003C3C65" w:rsidP="00D43E2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noProof/>
          <w:color w:val="111111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555619E3" wp14:editId="632BF8C6">
            <wp:extent cx="2552700" cy="24765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527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color w:val="111111"/>
          <w:sz w:val="24"/>
          <w:szCs w:val="24"/>
          <w:shd w:val="clear" w:color="auto" w:fill="FFFFFF"/>
        </w:rPr>
        <w:t>Полностью распустившийся цветок заполняется заготовками-жгутиками. Затем двигаемся к центру бутона и используем жгутики поменьше. Центр бутона оформляем жгутиком, свёрнутым в спираль. Готово. Для нашей работы можно использовать оба варианта.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Игровая минутка. Игра «К</w:t>
      </w:r>
      <w:r w:rsidRPr="00D43E2F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>узнечики, бабочки, цветы, травы».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proofErr w:type="gramStart"/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Дети делятся на кузнечиков, бабочек, цветы, травы и репетируют роли: кузнечики – прыгают, травы – приседают, бабочки – машут руками, цветы складывают ладони, как </w:t>
      </w:r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lastRenderedPageBreak/>
        <w:t>чашечки цветов.</w:t>
      </w:r>
      <w:proofErr w:type="gramEnd"/>
      <w:r w:rsidRPr="00D43E2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Ведущий произносит слова: «Начинается игра, просыпаться всем пора». Дети превращаются в обитателей луга и выполняют свои движения. Затем ведущий говорит: «Солнце скрылось до утра, на лугу всем спать пора». Дети приседают и «засыпают». Затем дети выбирают себе другие роли, и игра повторяется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Продолжение работы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. Когда вы всё приклеите, можно сразу расписывать акварельными красками </w:t>
      </w:r>
      <w:r w:rsidRPr="00D43E2F">
        <w:rPr>
          <w:rFonts w:ascii="Times New Roman" w:eastAsia="Calibri" w:hAnsi="Times New Roman" w:cs="Times New Roman"/>
          <w:i/>
          <w:sz w:val="24"/>
          <w:szCs w:val="24"/>
        </w:rPr>
        <w:t>(Слайд 12).</w:t>
      </w: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C65" w:rsidRPr="00D43E2F" w:rsidRDefault="003C3C65" w:rsidP="00D43E2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F39F92" wp14:editId="253D5D23">
            <wp:extent cx="2876550" cy="2257425"/>
            <wp:effectExtent l="4762" t="0" r="4763" b="4762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7655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Мы с вами видели розы разных цветов. Писать начинайте с более светлых частей. В более насыщенных по цвету частях бутонов воды на кисть берите меньше. Аккуратно расписываем стебли и листья оттенками зелёного цвета. Затем пишем фон.</w:t>
      </w:r>
    </w:p>
    <w:p w:rsidR="003C3C65" w:rsidRPr="00D43E2F" w:rsidRDefault="003C3C65" w:rsidP="00D43E2F">
      <w:pPr>
        <w:numPr>
          <w:ilvl w:val="0"/>
          <w:numId w:val="1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Подведение итогов занятия.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Выставка и анализ выполненных работ. 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Посмотрите, какие замечательные работы у вас получились, какие прекрасные цветы. Все ваши чудесные работы с предыдущих занятий оставим для выставки в Эко-парке. Аппликации предлагаю подарить. Обязательно подпишите работникам Эко-парка ваши пожелания и благодарности. Сколько всего замечательного и красивого можно найти в нашем городе.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Заключительная часть.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Проводится выставка детских работ и аппликации передаются работникам Эко-парка.</w:t>
      </w:r>
    </w:p>
    <w:p w:rsidR="003C3C65" w:rsidRPr="00D43E2F" w:rsidRDefault="003C3C65" w:rsidP="00D43E2F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Ожидаемые результаты</w:t>
      </w:r>
    </w:p>
    <w:p w:rsidR="003C3C65" w:rsidRPr="00D43E2F" w:rsidRDefault="003C3C65" w:rsidP="00D43E2F">
      <w:pPr>
        <w:spacing w:after="0" w:line="360" w:lineRule="auto"/>
        <w:ind w:firstLine="567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Дети должны: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- сделать аппликацию с 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</w:rPr>
        <w:t>дорисовыванием</w:t>
      </w:r>
      <w:proofErr w:type="spellEnd"/>
      <w:r w:rsidRPr="00D43E2F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освоить аккуратное исполнение работы;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lastRenderedPageBreak/>
        <w:t>- закрепить знания этапов выполнения аппликации;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развивать интерес к городу, в котором живут;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- подвести итоги занятий.</w:t>
      </w:r>
    </w:p>
    <w:p w:rsidR="003C3C65" w:rsidRPr="00D43E2F" w:rsidRDefault="003C3C65" w:rsidP="00D43E2F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43E2F">
        <w:rPr>
          <w:rFonts w:ascii="Times New Roman" w:eastAsia="Calibri" w:hAnsi="Times New Roman" w:cs="Times New Roman"/>
          <w:b/>
          <w:sz w:val="24"/>
          <w:szCs w:val="24"/>
        </w:rPr>
        <w:t>Литература</w:t>
      </w:r>
    </w:p>
    <w:p w:rsidR="003C3C65" w:rsidRPr="00D43E2F" w:rsidRDefault="003C3C65" w:rsidP="00D43E2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C3C65" w:rsidRPr="00D43E2F" w:rsidRDefault="003C3C65" w:rsidP="00D43E2F">
      <w:pPr>
        <w:shd w:val="clear" w:color="auto" w:fill="FFFFFF"/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1.</w:t>
      </w:r>
      <w:r w:rsidRPr="00D43E2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Давыдова Г.Н. «Нетрадиционные техники рисования в ДОУ. Часть 1, 2». – М.: «Издательство Скрипторий 2003», 2008г.</w:t>
      </w:r>
    </w:p>
    <w:p w:rsidR="003C3C65" w:rsidRPr="00D43E2F" w:rsidRDefault="003C3C65" w:rsidP="00D43E2F">
      <w:pPr>
        <w:shd w:val="clear" w:color="auto" w:fill="FFFFFF"/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Pr="00D43E2F">
        <w:rPr>
          <w:rFonts w:ascii="Times New Roman" w:eastAsia="Times New Roman" w:hAnsi="Times New Roman" w:cs="Times New Roman"/>
          <w:sz w:val="24"/>
          <w:szCs w:val="24"/>
          <w:lang w:eastAsia="ru-RU"/>
        </w:rPr>
        <w:t>Казакова Р.Г. «Занятия по рисованию с дошкольниками: Нетрадиционные техники, планирование, конспекты занятий». – М.: ТЦ Сфера, 2009г.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3. </w:t>
      </w:r>
      <w:proofErr w:type="spellStart"/>
      <w:r w:rsidRPr="00D43E2F">
        <w:rPr>
          <w:rFonts w:ascii="Times New Roman" w:eastAsia="Times New Roman" w:hAnsi="Times New Roman" w:cs="Times New Roman"/>
          <w:sz w:val="24"/>
          <w:szCs w:val="24"/>
          <w:lang w:eastAsia="ru-RU"/>
        </w:rPr>
        <w:t>НикитинаА.В</w:t>
      </w:r>
      <w:proofErr w:type="spellEnd"/>
      <w:r w:rsidRPr="00D43E2F">
        <w:rPr>
          <w:rFonts w:ascii="Times New Roman" w:eastAsia="Times New Roman" w:hAnsi="Times New Roman" w:cs="Times New Roman"/>
          <w:sz w:val="24"/>
          <w:szCs w:val="24"/>
          <w:lang w:eastAsia="ru-RU"/>
        </w:rPr>
        <w:t>.  «Нетрадиционные техники рисования в ДОУ. Пособие для воспитателей и родителей». – СПб</w:t>
      </w:r>
      <w:proofErr w:type="gramStart"/>
      <w:r w:rsidRPr="00D43E2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.: </w:t>
      </w:r>
      <w:proofErr w:type="gramEnd"/>
      <w:r w:rsidRPr="00D43E2F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КАРО, 2007г.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4. </w:t>
      </w:r>
      <w:proofErr w:type="spellStart"/>
      <w:r w:rsidRPr="00D43E2F">
        <w:rPr>
          <w:rFonts w:ascii="Times New Roman" w:eastAsia="Calibri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Цквитария</w:t>
      </w:r>
      <w:proofErr w:type="spellEnd"/>
      <w:r w:rsidRPr="00D43E2F">
        <w:rPr>
          <w:rFonts w:ascii="Times New Roman" w:eastAsia="Calibri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 Т.А. «</w:t>
      </w:r>
      <w:r w:rsidRPr="00D43E2F">
        <w:rPr>
          <w:rFonts w:ascii="Times New Roman" w:eastAsia="Calibri" w:hAnsi="Times New Roman" w:cs="Times New Roman"/>
          <w:sz w:val="24"/>
          <w:szCs w:val="24"/>
        </w:rPr>
        <w:t>Не</w:t>
      </w:r>
      <w:r w:rsidRPr="00D43E2F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традиционные техники рисования. Интегрированные занятия в ДОУ». </w:t>
      </w:r>
      <w:r w:rsidRPr="00D43E2F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D43E2F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М.: ТЦ Сфера, 2011г.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D43E2F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Интернет-ресурсы: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1. https://kopilkaurokov.ru</w:t>
      </w:r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2. https://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  <w:lang w:val="en-US"/>
        </w:rPr>
        <w:t>uchat</w:t>
      </w:r>
      <w:proofErr w:type="spellEnd"/>
      <w:r w:rsidRPr="00D43E2F">
        <w:rPr>
          <w:rFonts w:ascii="Times New Roman" w:eastAsia="Calibri" w:hAnsi="Times New Roman" w:cs="Times New Roman"/>
          <w:sz w:val="24"/>
          <w:szCs w:val="24"/>
        </w:rPr>
        <w:t>-</w:t>
      </w:r>
      <w:r w:rsidRPr="00D43E2F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D43E2F">
        <w:rPr>
          <w:rFonts w:ascii="Times New Roman" w:eastAsia="Calibri" w:hAnsi="Times New Roman" w:cs="Times New Roman"/>
          <w:sz w:val="24"/>
          <w:szCs w:val="24"/>
        </w:rPr>
        <w:t>-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  <w:lang w:val="en-US"/>
        </w:rPr>
        <w:t>skole</w:t>
      </w:r>
      <w:proofErr w:type="spellEnd"/>
      <w:r w:rsidRPr="00D43E2F">
        <w:rPr>
          <w:rFonts w:ascii="Times New Roman" w:eastAsia="Calibri" w:hAnsi="Times New Roman" w:cs="Times New Roman"/>
          <w:sz w:val="24"/>
          <w:szCs w:val="24"/>
        </w:rPr>
        <w:t>.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proofErr w:type="spellEnd"/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 xml:space="preserve">3. </w:t>
      </w:r>
      <w:hyperlink r:id="rId29" w:history="1">
        <w:r w:rsidRPr="00D43E2F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https://www.maam.ru</w:t>
        </w:r>
      </w:hyperlink>
    </w:p>
    <w:p w:rsidR="003C3C65" w:rsidRPr="00D43E2F" w:rsidRDefault="003C3C65" w:rsidP="00D43E2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3E2F">
        <w:rPr>
          <w:rFonts w:ascii="Times New Roman" w:eastAsia="Calibri" w:hAnsi="Times New Roman" w:cs="Times New Roman"/>
          <w:sz w:val="24"/>
          <w:szCs w:val="24"/>
        </w:rPr>
        <w:t>4. https://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  <w:lang w:val="en-US"/>
        </w:rPr>
        <w:t>nsportal</w:t>
      </w:r>
      <w:proofErr w:type="spellEnd"/>
      <w:r w:rsidRPr="00D43E2F">
        <w:rPr>
          <w:rFonts w:ascii="Times New Roman" w:eastAsia="Calibri" w:hAnsi="Times New Roman" w:cs="Times New Roman"/>
          <w:sz w:val="24"/>
          <w:szCs w:val="24"/>
        </w:rPr>
        <w:t>.</w:t>
      </w:r>
      <w:proofErr w:type="spellStart"/>
      <w:r w:rsidRPr="00D43E2F">
        <w:rPr>
          <w:rFonts w:ascii="Times New Roman" w:eastAsia="Calibri" w:hAnsi="Times New Roman" w:cs="Times New Roman"/>
          <w:sz w:val="24"/>
          <w:szCs w:val="24"/>
        </w:rPr>
        <w:t>ru</w:t>
      </w:r>
      <w:proofErr w:type="spellEnd"/>
    </w:p>
    <w:sectPr w:rsidR="003C3C65" w:rsidRPr="00D43E2F" w:rsidSect="005C0CB2">
      <w:footerReference w:type="default" r:id="rId30"/>
      <w:footerReference w:type="first" r:id="rId31"/>
      <w:pgSz w:w="11906" w:h="16838"/>
      <w:pgMar w:top="1134" w:right="1274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104D" w:rsidRDefault="00EA104D">
      <w:pPr>
        <w:spacing w:after="0" w:line="240" w:lineRule="auto"/>
      </w:pPr>
      <w:r>
        <w:separator/>
      </w:r>
    </w:p>
  </w:endnote>
  <w:endnote w:type="continuationSeparator" w:id="0">
    <w:p w:rsidR="00EA104D" w:rsidRDefault="00EA10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22F8" w:rsidRDefault="003C3C65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 w:rsidR="00D43E2F">
      <w:rPr>
        <w:noProof/>
      </w:rPr>
      <w:t>9</w:t>
    </w:r>
    <w:r>
      <w:fldChar w:fldCharType="end"/>
    </w:r>
  </w:p>
  <w:p w:rsidR="001022F8" w:rsidRPr="0077769A" w:rsidRDefault="00EA104D" w:rsidP="0077769A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22F8" w:rsidRDefault="00D43E2F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82.25pt;height:722.25pt">
          <v:imagedata r:id="rId1" o:title="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104D" w:rsidRDefault="00EA104D">
      <w:pPr>
        <w:spacing w:after="0" w:line="240" w:lineRule="auto"/>
      </w:pPr>
      <w:r>
        <w:separator/>
      </w:r>
    </w:p>
  </w:footnote>
  <w:footnote w:type="continuationSeparator" w:id="0">
    <w:p w:rsidR="00EA104D" w:rsidRDefault="00EA10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5F7D9D"/>
    <w:multiLevelType w:val="hybridMultilevel"/>
    <w:tmpl w:val="E28E01A8"/>
    <w:lvl w:ilvl="0" w:tplc="6C5A2FE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A62"/>
    <w:rsid w:val="000C2940"/>
    <w:rsid w:val="003C3C65"/>
    <w:rsid w:val="007055C8"/>
    <w:rsid w:val="00B51A62"/>
    <w:rsid w:val="00D43E2F"/>
    <w:rsid w:val="00EA104D"/>
    <w:rsid w:val="00EC0E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3C3C65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ижний колонтитул Знак"/>
    <w:basedOn w:val="a0"/>
    <w:link w:val="a3"/>
    <w:uiPriority w:val="99"/>
    <w:rsid w:val="003C3C65"/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3C3C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C3C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3C3C65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ижний колонтитул Знак"/>
    <w:basedOn w:val="a0"/>
    <w:link w:val="a3"/>
    <w:uiPriority w:val="99"/>
    <w:rsid w:val="003C3C65"/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3C3C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C3C6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www.maam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1181</Words>
  <Characters>6733</Characters>
  <Application>Microsoft Office Word</Application>
  <DocSecurity>0</DocSecurity>
  <Lines>56</Lines>
  <Paragraphs>15</Paragraphs>
  <ScaleCrop>false</ScaleCrop>
  <Company/>
  <LinksUpToDate>false</LinksUpToDate>
  <CharactersWithSpaces>7899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2021-10-11T11:02:00Z</dcterms:created>
  <dcterms:modified xsi:type="dcterms:W3CDTF">2021-10-11T12:13:00Z</dcterms:modified>
</cp:coreProperties>
</file>